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04" w:rsidRDefault="00B25856" w:rsidP="00C55A04">
      <w:pPr>
        <w:spacing w:line="660" w:lineRule="exact"/>
        <w:jc w:val="center"/>
        <w:rPr>
          <w:rFonts w:ascii="方正小标宋简体" w:eastAsia="方正小标宋简体" w:hint="eastAsia"/>
          <w:sz w:val="44"/>
          <w:szCs w:val="44"/>
        </w:rPr>
      </w:pPr>
      <w:r w:rsidRPr="00C55A04">
        <w:rPr>
          <w:rFonts w:ascii="方正小标宋简体" w:eastAsia="方正小标宋简体" w:hint="eastAsia"/>
          <w:sz w:val="44"/>
          <w:szCs w:val="44"/>
        </w:rPr>
        <w:t>关于面向社会公开征集2020年</w:t>
      </w:r>
    </w:p>
    <w:p w:rsidR="00515915" w:rsidRPr="00C55A04" w:rsidRDefault="00B25856" w:rsidP="00C55A04">
      <w:pPr>
        <w:spacing w:line="660" w:lineRule="exact"/>
        <w:jc w:val="center"/>
        <w:rPr>
          <w:rFonts w:ascii="方正小标宋简体" w:eastAsia="方正小标宋简体" w:hint="eastAsia"/>
          <w:sz w:val="44"/>
          <w:szCs w:val="44"/>
        </w:rPr>
      </w:pPr>
      <w:bookmarkStart w:id="0" w:name="_GoBack"/>
      <w:bookmarkEnd w:id="0"/>
      <w:r w:rsidRPr="00C55A04">
        <w:rPr>
          <w:rFonts w:ascii="方正小标宋简体" w:eastAsia="方正小标宋简体" w:hint="eastAsia"/>
          <w:sz w:val="44"/>
          <w:szCs w:val="44"/>
        </w:rPr>
        <w:t>市政府民生实事建议的公告</w:t>
      </w:r>
    </w:p>
    <w:p w:rsidR="00C55A04" w:rsidRDefault="00C55A04" w:rsidP="00C55A04">
      <w:pPr>
        <w:ind w:firstLineChars="200" w:firstLine="640"/>
        <w:rPr>
          <w:rFonts w:ascii="仿宋_GB2312" w:eastAsia="仿宋_GB2312" w:hint="eastAsia"/>
          <w:sz w:val="32"/>
          <w:szCs w:val="32"/>
        </w:rPr>
      </w:pPr>
    </w:p>
    <w:p w:rsidR="00B25856" w:rsidRPr="00C55A04" w:rsidRDefault="00B25856" w:rsidP="00C55A04">
      <w:pPr>
        <w:ind w:firstLineChars="200" w:firstLine="640"/>
        <w:rPr>
          <w:rFonts w:ascii="仿宋_GB2312" w:eastAsia="仿宋_GB2312" w:hint="eastAsia"/>
          <w:sz w:val="32"/>
          <w:szCs w:val="32"/>
        </w:rPr>
      </w:pPr>
      <w:r w:rsidRPr="00C55A04">
        <w:rPr>
          <w:rFonts w:ascii="仿宋_GB2312" w:eastAsia="仿宋_GB2312" w:hint="eastAsia"/>
          <w:sz w:val="32"/>
          <w:szCs w:val="32"/>
        </w:rPr>
        <w:t>为深入贯彻落实以人民为中心的发展思想，持续为群众办实事、办好事，市政府决定明年继续实施一批事关人民群众切身利益的重点民生实事。为使2020年民生实事更加贴近民需、更加符合民意，现面向全市公开征集2020</w:t>
      </w:r>
      <w:r w:rsidR="00C55A04">
        <w:rPr>
          <w:rFonts w:ascii="仿宋_GB2312" w:eastAsia="仿宋_GB2312" w:hint="eastAsia"/>
          <w:sz w:val="32"/>
          <w:szCs w:val="32"/>
        </w:rPr>
        <w:t>年市政府民生实事事项，</w:t>
      </w:r>
      <w:r w:rsidRPr="00C55A04">
        <w:rPr>
          <w:rFonts w:ascii="仿宋_GB2312" w:eastAsia="仿宋_GB2312" w:hint="eastAsia"/>
          <w:sz w:val="32"/>
          <w:szCs w:val="32"/>
        </w:rPr>
        <w:t>就有关事项公告如下：</w:t>
      </w:r>
    </w:p>
    <w:p w:rsidR="00B25856" w:rsidRPr="00C55A04" w:rsidRDefault="00B25856" w:rsidP="00C55A04">
      <w:pPr>
        <w:ind w:firstLineChars="200" w:firstLine="640"/>
        <w:rPr>
          <w:rFonts w:ascii="黑体" w:eastAsia="黑体" w:hAnsi="黑体" w:hint="eastAsia"/>
          <w:sz w:val="32"/>
          <w:szCs w:val="32"/>
        </w:rPr>
      </w:pPr>
      <w:r w:rsidRPr="00C55A04">
        <w:rPr>
          <w:rFonts w:ascii="黑体" w:eastAsia="黑体" w:hAnsi="黑体" w:hint="eastAsia"/>
          <w:sz w:val="32"/>
          <w:szCs w:val="32"/>
        </w:rPr>
        <w:t>一、征集时间：</w:t>
      </w:r>
    </w:p>
    <w:p w:rsidR="00B25856" w:rsidRPr="00C55A04" w:rsidRDefault="00B25856" w:rsidP="00C55A04">
      <w:pPr>
        <w:ind w:firstLineChars="200" w:firstLine="640"/>
        <w:rPr>
          <w:rFonts w:ascii="仿宋_GB2312" w:eastAsia="仿宋_GB2312" w:hint="eastAsia"/>
          <w:sz w:val="32"/>
          <w:szCs w:val="32"/>
        </w:rPr>
      </w:pPr>
      <w:r w:rsidRPr="00C55A04">
        <w:rPr>
          <w:rFonts w:ascii="仿宋_GB2312" w:eastAsia="仿宋_GB2312" w:hint="eastAsia"/>
          <w:sz w:val="32"/>
          <w:szCs w:val="32"/>
        </w:rPr>
        <w:t>从公告之日起至2019年12月10日</w:t>
      </w:r>
    </w:p>
    <w:p w:rsidR="00B25856" w:rsidRPr="00C55A04" w:rsidRDefault="00B25856" w:rsidP="00C55A04">
      <w:pPr>
        <w:ind w:firstLineChars="200" w:firstLine="640"/>
        <w:rPr>
          <w:rFonts w:ascii="黑体" w:eastAsia="黑体" w:hAnsi="黑体" w:hint="eastAsia"/>
          <w:sz w:val="32"/>
          <w:szCs w:val="32"/>
        </w:rPr>
      </w:pPr>
      <w:r w:rsidRPr="00C55A04">
        <w:rPr>
          <w:rFonts w:ascii="黑体" w:eastAsia="黑体" w:hAnsi="黑体" w:hint="eastAsia"/>
          <w:sz w:val="32"/>
          <w:szCs w:val="32"/>
        </w:rPr>
        <w:t>二、征集事项范围：</w:t>
      </w:r>
    </w:p>
    <w:p w:rsidR="00B25856" w:rsidRPr="00C55A04" w:rsidRDefault="00B25856" w:rsidP="00C55A04">
      <w:pPr>
        <w:ind w:firstLineChars="200" w:firstLine="640"/>
        <w:rPr>
          <w:rFonts w:ascii="仿宋_GB2312" w:eastAsia="仿宋_GB2312" w:hint="eastAsia"/>
          <w:sz w:val="32"/>
          <w:szCs w:val="32"/>
        </w:rPr>
      </w:pPr>
      <w:r w:rsidRPr="00C55A04">
        <w:rPr>
          <w:rFonts w:ascii="仿宋_GB2312" w:eastAsia="仿宋_GB2312" w:hint="eastAsia"/>
          <w:sz w:val="32"/>
          <w:szCs w:val="32"/>
        </w:rPr>
        <w:t>涉及群众切身利益的普惠性、基础性、兜底性民生建议，主要包括就业保障、社会保障、扶贫济困、托幼服务、健康养老、文化教育、公共卫生和基本医疗、住房保障、公共交通、公共安全等与人民群众生产生活密切相关的事项，让振兴发展成果更多更公平</w:t>
      </w:r>
      <w:proofErr w:type="gramStart"/>
      <w:r w:rsidRPr="00C55A04">
        <w:rPr>
          <w:rFonts w:ascii="仿宋_GB2312" w:eastAsia="仿宋_GB2312" w:hint="eastAsia"/>
          <w:sz w:val="32"/>
          <w:szCs w:val="32"/>
        </w:rPr>
        <w:t>惠及全市</w:t>
      </w:r>
      <w:proofErr w:type="gramEnd"/>
      <w:r w:rsidRPr="00C55A04">
        <w:rPr>
          <w:rFonts w:ascii="仿宋_GB2312" w:eastAsia="仿宋_GB2312" w:hint="eastAsia"/>
          <w:sz w:val="32"/>
          <w:szCs w:val="32"/>
        </w:rPr>
        <w:t>人民。</w:t>
      </w:r>
    </w:p>
    <w:p w:rsidR="00B25856" w:rsidRPr="00C55A04" w:rsidRDefault="00B25856" w:rsidP="00C55A04">
      <w:pPr>
        <w:ind w:firstLineChars="200" w:firstLine="640"/>
        <w:rPr>
          <w:rFonts w:ascii="黑体" w:eastAsia="黑体" w:hAnsi="黑体" w:hint="eastAsia"/>
          <w:sz w:val="32"/>
          <w:szCs w:val="32"/>
        </w:rPr>
      </w:pPr>
      <w:r w:rsidRPr="00C55A04">
        <w:rPr>
          <w:rFonts w:ascii="黑体" w:eastAsia="黑体" w:hAnsi="黑体" w:hint="eastAsia"/>
          <w:sz w:val="32"/>
          <w:szCs w:val="32"/>
        </w:rPr>
        <w:t>三、征集方式：</w:t>
      </w:r>
    </w:p>
    <w:p w:rsidR="00B25856" w:rsidRPr="00C55A04" w:rsidRDefault="00B25856" w:rsidP="00C55A04">
      <w:pPr>
        <w:ind w:firstLineChars="200" w:firstLine="640"/>
        <w:rPr>
          <w:rFonts w:ascii="仿宋_GB2312" w:eastAsia="仿宋_GB2312" w:hint="eastAsia"/>
          <w:sz w:val="32"/>
          <w:szCs w:val="32"/>
        </w:rPr>
      </w:pPr>
      <w:r w:rsidRPr="00C55A04">
        <w:rPr>
          <w:rFonts w:ascii="仿宋_GB2312" w:eastAsia="仿宋_GB2312" w:hint="eastAsia"/>
          <w:sz w:val="32"/>
          <w:szCs w:val="32"/>
        </w:rPr>
        <w:t>发送邮件，</w:t>
      </w:r>
      <w:hyperlink r:id="rId7" w:history="1">
        <w:r w:rsidR="00C55A04" w:rsidRPr="00C55A04">
          <w:rPr>
            <w:rStyle w:val="a6"/>
            <w:rFonts w:ascii="仿宋_GB2312" w:eastAsia="仿宋_GB2312" w:hint="eastAsia"/>
            <w:sz w:val="32"/>
            <w:szCs w:val="32"/>
          </w:rPr>
          <w:t>电子邮箱gzdcs7689195@163.com</w:t>
        </w:r>
      </w:hyperlink>
    </w:p>
    <w:p w:rsidR="00C55A04" w:rsidRPr="00C55A04" w:rsidRDefault="00C55A04" w:rsidP="00C55A04">
      <w:pPr>
        <w:ind w:firstLineChars="200" w:firstLine="640"/>
        <w:rPr>
          <w:rFonts w:ascii="仿宋_GB2312" w:eastAsia="仿宋_GB2312" w:hint="eastAsia"/>
          <w:sz w:val="32"/>
          <w:szCs w:val="32"/>
        </w:rPr>
      </w:pPr>
    </w:p>
    <w:p w:rsidR="00C55A04" w:rsidRPr="00C55A04" w:rsidRDefault="00C55A04" w:rsidP="00C55A04">
      <w:pPr>
        <w:ind w:firstLineChars="200" w:firstLine="640"/>
        <w:rPr>
          <w:rFonts w:ascii="仿宋_GB2312" w:eastAsia="仿宋_GB2312" w:hint="eastAsia"/>
          <w:sz w:val="32"/>
          <w:szCs w:val="32"/>
        </w:rPr>
      </w:pPr>
    </w:p>
    <w:p w:rsidR="00C55A04" w:rsidRPr="00C55A04" w:rsidRDefault="00C55A04" w:rsidP="00C55A04">
      <w:pPr>
        <w:ind w:firstLineChars="1300" w:firstLine="4160"/>
        <w:rPr>
          <w:rFonts w:ascii="仿宋_GB2312" w:eastAsia="仿宋_GB2312" w:hint="eastAsia"/>
          <w:sz w:val="32"/>
          <w:szCs w:val="32"/>
        </w:rPr>
      </w:pPr>
      <w:r w:rsidRPr="00C55A04">
        <w:rPr>
          <w:rFonts w:ascii="仿宋_GB2312" w:eastAsia="仿宋_GB2312" w:hint="eastAsia"/>
          <w:sz w:val="32"/>
          <w:szCs w:val="32"/>
        </w:rPr>
        <w:t>盖州市人民政府办公室</w:t>
      </w:r>
    </w:p>
    <w:p w:rsidR="00C55A04" w:rsidRPr="00C55A04" w:rsidRDefault="00C55A04" w:rsidP="00C55A04">
      <w:pPr>
        <w:ind w:firstLineChars="1550" w:firstLine="4960"/>
        <w:rPr>
          <w:rFonts w:ascii="仿宋_GB2312" w:eastAsia="仿宋_GB2312" w:hint="eastAsia"/>
          <w:sz w:val="32"/>
          <w:szCs w:val="32"/>
        </w:rPr>
      </w:pPr>
      <w:r w:rsidRPr="00C55A04">
        <w:rPr>
          <w:rFonts w:ascii="仿宋_GB2312" w:eastAsia="仿宋_GB2312" w:hint="eastAsia"/>
          <w:sz w:val="32"/>
          <w:szCs w:val="32"/>
        </w:rPr>
        <w:t>2019年11月15日</w:t>
      </w:r>
    </w:p>
    <w:sectPr w:rsidR="00C55A04" w:rsidRPr="00C55A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BC" w:rsidRDefault="00B431BC" w:rsidP="00B25856">
      <w:r>
        <w:separator/>
      </w:r>
    </w:p>
  </w:endnote>
  <w:endnote w:type="continuationSeparator" w:id="0">
    <w:p w:rsidR="00B431BC" w:rsidRDefault="00B431BC" w:rsidP="00B2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BC" w:rsidRDefault="00B431BC" w:rsidP="00B25856">
      <w:r>
        <w:separator/>
      </w:r>
    </w:p>
  </w:footnote>
  <w:footnote w:type="continuationSeparator" w:id="0">
    <w:p w:rsidR="00B431BC" w:rsidRDefault="00B431BC" w:rsidP="00B25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1F"/>
    <w:rsid w:val="0006461F"/>
    <w:rsid w:val="00515915"/>
    <w:rsid w:val="00B25856"/>
    <w:rsid w:val="00B431BC"/>
    <w:rsid w:val="00C55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5856"/>
    <w:rPr>
      <w:sz w:val="18"/>
      <w:szCs w:val="18"/>
    </w:rPr>
  </w:style>
  <w:style w:type="paragraph" w:styleId="a4">
    <w:name w:val="footer"/>
    <w:basedOn w:val="a"/>
    <w:link w:val="Char0"/>
    <w:uiPriority w:val="99"/>
    <w:unhideWhenUsed/>
    <w:rsid w:val="00B25856"/>
    <w:pPr>
      <w:tabs>
        <w:tab w:val="center" w:pos="4153"/>
        <w:tab w:val="right" w:pos="8306"/>
      </w:tabs>
      <w:snapToGrid w:val="0"/>
      <w:jc w:val="left"/>
    </w:pPr>
    <w:rPr>
      <w:sz w:val="18"/>
      <w:szCs w:val="18"/>
    </w:rPr>
  </w:style>
  <w:style w:type="character" w:customStyle="1" w:styleId="Char0">
    <w:name w:val="页脚 Char"/>
    <w:basedOn w:val="a0"/>
    <w:link w:val="a4"/>
    <w:uiPriority w:val="99"/>
    <w:rsid w:val="00B25856"/>
    <w:rPr>
      <w:sz w:val="18"/>
      <w:szCs w:val="18"/>
    </w:rPr>
  </w:style>
  <w:style w:type="paragraph" w:styleId="a5">
    <w:name w:val="List Paragraph"/>
    <w:basedOn w:val="a"/>
    <w:uiPriority w:val="34"/>
    <w:qFormat/>
    <w:rsid w:val="00B25856"/>
    <w:pPr>
      <w:ind w:firstLineChars="200" w:firstLine="420"/>
    </w:pPr>
  </w:style>
  <w:style w:type="character" w:styleId="a6">
    <w:name w:val="Hyperlink"/>
    <w:basedOn w:val="a0"/>
    <w:uiPriority w:val="99"/>
    <w:unhideWhenUsed/>
    <w:rsid w:val="00C55A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5856"/>
    <w:rPr>
      <w:sz w:val="18"/>
      <w:szCs w:val="18"/>
    </w:rPr>
  </w:style>
  <w:style w:type="paragraph" w:styleId="a4">
    <w:name w:val="footer"/>
    <w:basedOn w:val="a"/>
    <w:link w:val="Char0"/>
    <w:uiPriority w:val="99"/>
    <w:unhideWhenUsed/>
    <w:rsid w:val="00B25856"/>
    <w:pPr>
      <w:tabs>
        <w:tab w:val="center" w:pos="4153"/>
        <w:tab w:val="right" w:pos="8306"/>
      </w:tabs>
      <w:snapToGrid w:val="0"/>
      <w:jc w:val="left"/>
    </w:pPr>
    <w:rPr>
      <w:sz w:val="18"/>
      <w:szCs w:val="18"/>
    </w:rPr>
  </w:style>
  <w:style w:type="character" w:customStyle="1" w:styleId="Char0">
    <w:name w:val="页脚 Char"/>
    <w:basedOn w:val="a0"/>
    <w:link w:val="a4"/>
    <w:uiPriority w:val="99"/>
    <w:rsid w:val="00B25856"/>
    <w:rPr>
      <w:sz w:val="18"/>
      <w:szCs w:val="18"/>
    </w:rPr>
  </w:style>
  <w:style w:type="paragraph" w:styleId="a5">
    <w:name w:val="List Paragraph"/>
    <w:basedOn w:val="a"/>
    <w:uiPriority w:val="34"/>
    <w:qFormat/>
    <w:rsid w:val="00B25856"/>
    <w:pPr>
      <w:ind w:firstLineChars="200" w:firstLine="420"/>
    </w:pPr>
  </w:style>
  <w:style w:type="character" w:styleId="a6">
    <w:name w:val="Hyperlink"/>
    <w:basedOn w:val="a0"/>
    <w:uiPriority w:val="99"/>
    <w:unhideWhenUsed/>
    <w:rsid w:val="00C55A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0005;&#23376;&#37038;&#31665;gzdcs7689195@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2019-11-15T00:30:00Z</dcterms:created>
  <dcterms:modified xsi:type="dcterms:W3CDTF">2019-11-15T00:42:00Z</dcterms:modified>
</cp:coreProperties>
</file>